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2DA4" w14:textId="4F1505B8" w:rsidR="00844A37" w:rsidRDefault="004B7020" w:rsidP="00A9729E">
      <w:pPr>
        <w:spacing w:after="9" w:line="267" w:lineRule="auto"/>
        <w:ind w:right="0"/>
        <w:jc w:val="center"/>
      </w:pPr>
      <w:r>
        <w:rPr>
          <w:b/>
          <w:sz w:val="28"/>
        </w:rPr>
        <w:t>DOSTĘPNOŚ</w:t>
      </w:r>
      <w:r w:rsidR="00A9729E">
        <w:rPr>
          <w:b/>
          <w:sz w:val="28"/>
        </w:rPr>
        <w:t>Ć</w:t>
      </w:r>
      <w:r>
        <w:rPr>
          <w:b/>
          <w:sz w:val="28"/>
        </w:rPr>
        <w:t xml:space="preserve"> CYFROW</w:t>
      </w:r>
      <w:r w:rsidR="00A9729E">
        <w:rPr>
          <w:b/>
          <w:sz w:val="28"/>
        </w:rPr>
        <w:t>A</w:t>
      </w:r>
      <w:r>
        <w:rPr>
          <w:b/>
          <w:sz w:val="28"/>
        </w:rPr>
        <w:t xml:space="preserve"> </w:t>
      </w:r>
    </w:p>
    <w:p w14:paraId="18D5B14A" w14:textId="77777777" w:rsidR="00844A37" w:rsidRDefault="004B7020">
      <w:pPr>
        <w:spacing w:after="33" w:line="259" w:lineRule="auto"/>
        <w:ind w:left="0" w:right="0" w:firstLine="0"/>
        <w:jc w:val="left"/>
      </w:pPr>
      <w:r>
        <w:rPr>
          <w:b/>
          <w:sz w:val="28"/>
        </w:rPr>
        <w:t xml:space="preserve"> </w:t>
      </w:r>
    </w:p>
    <w:p w14:paraId="58FF2D03" w14:textId="77777777" w:rsidR="00844A37" w:rsidRDefault="004B7020">
      <w:pPr>
        <w:pStyle w:val="Nagwek1"/>
        <w:ind w:left="-5"/>
      </w:pPr>
      <w:r>
        <w:t>PODSTAWY PRAWNE DOSTĘPNOŚCI CYFROWEJ</w:t>
      </w:r>
      <w:r>
        <w:rPr>
          <w:b w:val="0"/>
          <w:u w:val="none"/>
        </w:rPr>
        <w:t xml:space="preserve"> </w:t>
      </w:r>
    </w:p>
    <w:p w14:paraId="506EB0B8" w14:textId="77777777" w:rsidR="00844A37" w:rsidRDefault="004B7020">
      <w:pPr>
        <w:spacing w:after="64" w:line="259" w:lineRule="auto"/>
        <w:ind w:left="0" w:right="0" w:firstLine="0"/>
        <w:jc w:val="left"/>
      </w:pPr>
      <w:r>
        <w:t xml:space="preserve">  </w:t>
      </w:r>
    </w:p>
    <w:p w14:paraId="417E5A83" w14:textId="12D3786D" w:rsidR="00844A37" w:rsidRDefault="004B7020">
      <w:pPr>
        <w:ind w:left="-5" w:right="0"/>
      </w:pPr>
      <w:r>
        <w:t xml:space="preserve">Dom Pomocy Społecznej w </w:t>
      </w:r>
      <w:r w:rsidR="002879D2">
        <w:t>Bądzynie</w:t>
      </w:r>
      <w:r>
        <w:t xml:space="preserve"> zobowiązuje się zapewnić dostępność swojej strony internetowej zgodnie z przepisami ustawy z dnia 4 kwietnia 2019 r. o dostępności cyfrowej stron internetowych i aplikacji mobilnych podmiotów publicznych. Oświadczenie w sprawie </w:t>
      </w:r>
    </w:p>
    <w:p w14:paraId="0DD94E53" w14:textId="3A918609" w:rsidR="002879D2" w:rsidRPr="002879D2" w:rsidRDefault="004B7020" w:rsidP="002879D2">
      <w:pPr>
        <w:spacing w:after="0" w:line="240" w:lineRule="auto"/>
        <w:ind w:left="0" w:right="0" w:firstLine="0"/>
        <w:jc w:val="left"/>
        <w:rPr>
          <w:color w:val="auto"/>
          <w:szCs w:val="24"/>
          <w:u w:val="single"/>
        </w:rPr>
      </w:pPr>
      <w:r>
        <w:t>dostępności ma zastosowanie do strony</w:t>
      </w:r>
      <w:r w:rsidR="002879D2" w:rsidRPr="002879D2">
        <w:rPr>
          <w:color w:val="auto"/>
          <w:szCs w:val="24"/>
        </w:rPr>
        <w:t xml:space="preserve"> </w:t>
      </w:r>
      <w:r w:rsidR="0091338C" w:rsidRPr="0091338C">
        <w:rPr>
          <w:b/>
          <w:bCs/>
        </w:rPr>
        <w:t xml:space="preserve">http:dps.zuromin-powiat.pl </w:t>
      </w:r>
      <w:r w:rsidR="002879D2" w:rsidRPr="002879D2">
        <w:rPr>
          <w:color w:val="auto"/>
          <w:szCs w:val="24"/>
        </w:rPr>
        <w:fldChar w:fldCharType="begin"/>
      </w:r>
      <w:r w:rsidR="002879D2" w:rsidRPr="006204FE">
        <w:rPr>
          <w:color w:val="auto"/>
          <w:szCs w:val="24"/>
        </w:rPr>
        <w:instrText xml:space="preserve"> HYPERLINK "https://www.google.com/url?sa=t&amp;rct=j&amp;q=&amp;esrc=s&amp;source=web&amp;cd=&amp;cad=rja&amp;uact=8&amp;ved=2ahUKEwjf-evdkbnuAhUNx4sKHZUdCV0QFjAAegQIARAC&amp;url=https%3A%2F%2Fdpsbadzyn75.bip.gov.pl%2F&amp;usg=AOvVaw0imry9pmsubio29LaC4NA-" </w:instrText>
      </w:r>
      <w:r w:rsidR="002879D2" w:rsidRPr="002879D2">
        <w:rPr>
          <w:color w:val="auto"/>
          <w:szCs w:val="24"/>
        </w:rPr>
        <w:fldChar w:fldCharType="separate"/>
      </w:r>
    </w:p>
    <w:p w14:paraId="649E8371" w14:textId="77777777" w:rsidR="002879D2" w:rsidRPr="002879D2" w:rsidRDefault="002879D2" w:rsidP="002879D2">
      <w:pPr>
        <w:spacing w:after="0" w:line="240" w:lineRule="auto"/>
        <w:ind w:left="0" w:right="0" w:firstLine="0"/>
        <w:jc w:val="left"/>
        <w:rPr>
          <w:color w:val="auto"/>
          <w:szCs w:val="24"/>
        </w:rPr>
      </w:pPr>
      <w:r w:rsidRPr="002879D2">
        <w:rPr>
          <w:color w:val="auto"/>
          <w:szCs w:val="24"/>
        </w:rPr>
        <w:fldChar w:fldCharType="end"/>
      </w:r>
    </w:p>
    <w:p w14:paraId="27631B00" w14:textId="30257638" w:rsidR="00844A37" w:rsidRDefault="004B7020">
      <w:pPr>
        <w:spacing w:after="8"/>
        <w:ind w:left="-5" w:right="931"/>
      </w:pPr>
      <w:r>
        <w:t xml:space="preserve"> </w:t>
      </w:r>
      <w:r>
        <w:rPr>
          <w:b/>
        </w:rPr>
        <w:t>Informacje zwrotne i dane kontaktowe</w:t>
      </w:r>
      <w:r>
        <w:t xml:space="preserve"> </w:t>
      </w:r>
    </w:p>
    <w:p w14:paraId="200F8673" w14:textId="3A4D1B91" w:rsidR="00844A37" w:rsidRDefault="004B7020" w:rsidP="006204FE">
      <w:pPr>
        <w:spacing w:after="11"/>
        <w:ind w:left="-5" w:right="0"/>
      </w:pPr>
      <w:r>
        <w:t xml:space="preserve">W przypadku problemów z dostępnością strony internetowej prosimy o kontakt. Osobą </w:t>
      </w:r>
      <w:r w:rsidR="006204FE">
        <w:t>do kontaktu</w:t>
      </w:r>
      <w:r>
        <w:t xml:space="preserve"> jest Pan</w:t>
      </w:r>
      <w:r w:rsidR="006204FE">
        <w:t>i</w:t>
      </w:r>
      <w:r>
        <w:t xml:space="preserve"> </w:t>
      </w:r>
      <w:r w:rsidR="006204FE">
        <w:t>Sylwia Falkowska</w:t>
      </w:r>
      <w:r>
        <w:t xml:space="preserve"> </w:t>
      </w:r>
      <w:hyperlink r:id="rId5" w:history="1">
        <w:r w:rsidR="006204FE" w:rsidRPr="006204FE">
          <w:rPr>
            <w:rStyle w:val="Hipercze"/>
            <w:b/>
            <w:bCs/>
            <w:color w:val="auto"/>
            <w:u w:val="none"/>
          </w:rPr>
          <w:t>s.falkowska@dpsbadzyn.pl</w:t>
        </w:r>
      </w:hyperlink>
      <w:r w:rsidR="006204FE">
        <w:t xml:space="preserve">. </w:t>
      </w:r>
      <w:r>
        <w:t xml:space="preserve">Tą samą drogą można składać wnioski o udostępnienie informacji niedostępnej oraz składać skargi na brak zapewnienia dostępności.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r w:rsidR="00BE03A7">
        <w:br/>
      </w:r>
      <w: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Po wyczerpaniu wskazanej wyżej procedury można także złożyć wniosek do</w:t>
      </w:r>
      <w:hyperlink r:id="rId6">
        <w:r>
          <w:t xml:space="preserve"> </w:t>
        </w:r>
      </w:hyperlink>
      <w:hyperlink r:id="rId7">
        <w:r>
          <w:rPr>
            <w:u w:val="single" w:color="000000"/>
          </w:rPr>
          <w:t>Rzecznika Praw Obywatelskich.</w:t>
        </w:r>
      </w:hyperlink>
      <w:hyperlink r:id="rId8">
        <w:r>
          <w:t xml:space="preserve"> </w:t>
        </w:r>
      </w:hyperlink>
    </w:p>
    <w:p w14:paraId="0EA5AD24" w14:textId="77777777" w:rsidR="00844A37" w:rsidRDefault="004B7020">
      <w:pPr>
        <w:spacing w:after="73" w:line="259" w:lineRule="auto"/>
        <w:ind w:left="0" w:right="0" w:firstLine="0"/>
        <w:jc w:val="left"/>
      </w:pPr>
      <w:r>
        <w:t xml:space="preserve"> </w:t>
      </w:r>
    </w:p>
    <w:p w14:paraId="04EFFCDF" w14:textId="092C3928" w:rsidR="00844A37" w:rsidRDefault="004B7020">
      <w:pPr>
        <w:spacing w:after="13" w:line="259" w:lineRule="auto"/>
        <w:ind w:left="-5" w:right="0"/>
        <w:jc w:val="left"/>
      </w:pPr>
      <w:r>
        <w:rPr>
          <w:b/>
        </w:rPr>
        <w:t>Ułatwienia na stronie podmiotowej Domu Pomocy Społecznej w</w:t>
      </w:r>
      <w:r w:rsidR="00BE03A7">
        <w:rPr>
          <w:b/>
        </w:rPr>
        <w:t xml:space="preserve"> Bądzynie</w:t>
      </w:r>
      <w:r>
        <w:t xml:space="preserve"> </w:t>
      </w:r>
    </w:p>
    <w:p w14:paraId="05C4B2BC" w14:textId="77777777" w:rsidR="00844A37" w:rsidRDefault="004B7020">
      <w:pPr>
        <w:spacing w:after="62" w:line="259" w:lineRule="auto"/>
        <w:ind w:left="0" w:right="0" w:firstLine="0"/>
        <w:jc w:val="left"/>
      </w:pPr>
      <w:r>
        <w:t xml:space="preserve"> </w:t>
      </w:r>
    </w:p>
    <w:p w14:paraId="660980DB" w14:textId="4A926118" w:rsidR="00844A37" w:rsidRDefault="004B7020">
      <w:pPr>
        <w:ind w:left="-5" w:right="0"/>
      </w:pPr>
      <w:r>
        <w:t xml:space="preserve">Strony Domu Pomocy Społecznej w </w:t>
      </w:r>
      <w:r w:rsidR="00216758">
        <w:t>Bądzynie</w:t>
      </w:r>
      <w:r>
        <w:t xml:space="preserve"> posiadają następujące ułatwienia: </w:t>
      </w:r>
    </w:p>
    <w:p w14:paraId="15B85457" w14:textId="3BAFB35A" w:rsidR="00844A37" w:rsidRDefault="004B7020" w:rsidP="00BE03A7">
      <w:pPr>
        <w:numPr>
          <w:ilvl w:val="0"/>
          <w:numId w:val="1"/>
        </w:numPr>
        <w:ind w:right="3043" w:hanging="427"/>
      </w:pPr>
      <w:r>
        <w:t>podwyższony kontrast (</w:t>
      </w:r>
      <w:r w:rsidR="00BE03A7">
        <w:t>białe tło</w:t>
      </w:r>
      <w:r>
        <w:t xml:space="preserve">, </w:t>
      </w:r>
      <w:r w:rsidR="00BE03A7">
        <w:t>czarne</w:t>
      </w:r>
      <w:r>
        <w:t xml:space="preserve"> litery)   </w:t>
      </w:r>
    </w:p>
    <w:p w14:paraId="5B88566F" w14:textId="77777777" w:rsidR="00844A37" w:rsidRDefault="004B7020">
      <w:pPr>
        <w:spacing w:after="67" w:line="259" w:lineRule="auto"/>
        <w:ind w:left="0" w:right="0" w:firstLine="0"/>
        <w:jc w:val="left"/>
      </w:pPr>
      <w:r>
        <w:rPr>
          <w:b/>
        </w:rPr>
        <w:t xml:space="preserve"> </w:t>
      </w:r>
      <w:r>
        <w:t xml:space="preserve"> </w:t>
      </w:r>
    </w:p>
    <w:p w14:paraId="1868CF72" w14:textId="77777777" w:rsidR="00844A37" w:rsidRDefault="004B7020">
      <w:pPr>
        <w:spacing w:after="13" w:line="259" w:lineRule="auto"/>
        <w:ind w:left="-5" w:right="0"/>
        <w:jc w:val="left"/>
      </w:pPr>
      <w:r>
        <w:rPr>
          <w:b/>
        </w:rPr>
        <w:t>ASPEKTY DOSTĘPNOŚCI SERWISU</w:t>
      </w:r>
      <w:r>
        <w:t xml:space="preserve"> </w:t>
      </w:r>
    </w:p>
    <w:p w14:paraId="07EB0A34" w14:textId="77777777" w:rsidR="00844A37" w:rsidRDefault="004B7020">
      <w:pPr>
        <w:spacing w:after="19" w:line="259" w:lineRule="auto"/>
        <w:ind w:left="0" w:right="0" w:firstLine="0"/>
        <w:jc w:val="left"/>
      </w:pPr>
      <w:r>
        <w:t xml:space="preserve"> </w:t>
      </w:r>
    </w:p>
    <w:p w14:paraId="5EF332CC" w14:textId="77777777" w:rsidR="00844A37" w:rsidRDefault="004B7020">
      <w:pPr>
        <w:pStyle w:val="Nagwek2"/>
        <w:spacing w:after="60"/>
        <w:ind w:left="-5"/>
      </w:pPr>
      <w:r>
        <w:t>ASPEKT TECHNICZNY</w:t>
      </w:r>
      <w:r>
        <w:rPr>
          <w:u w:val="none"/>
        </w:rPr>
        <w:t xml:space="preserve"> </w:t>
      </w:r>
    </w:p>
    <w:p w14:paraId="33997B73" w14:textId="77777777" w:rsidR="00BE03A7" w:rsidRDefault="004B7020" w:rsidP="00BE03A7">
      <w:pPr>
        <w:ind w:right="0"/>
      </w:pPr>
      <w:r>
        <w:t xml:space="preserve">Serwis Biuletynu Informacji Publicznej spełnia wytyczne techniczne związane z dostępnością: </w:t>
      </w:r>
    </w:p>
    <w:p w14:paraId="787715E6" w14:textId="77777777" w:rsidR="00BE03A7" w:rsidRDefault="004B7020" w:rsidP="00BE03A7">
      <w:pPr>
        <w:pStyle w:val="Akapitzlist"/>
        <w:numPr>
          <w:ilvl w:val="0"/>
          <w:numId w:val="2"/>
        </w:numPr>
        <w:ind w:right="0"/>
      </w:pPr>
      <w:r>
        <w:t xml:space="preserve">Język stron serwisu - prawidłowo określony w kodzie strony </w:t>
      </w:r>
    </w:p>
    <w:p w14:paraId="7E65A99F" w14:textId="77777777" w:rsidR="00BE03A7" w:rsidRDefault="004B7020" w:rsidP="00BE03A7">
      <w:pPr>
        <w:pStyle w:val="Akapitzlist"/>
        <w:numPr>
          <w:ilvl w:val="0"/>
          <w:numId w:val="2"/>
        </w:numPr>
        <w:ind w:right="0"/>
      </w:pPr>
      <w:r>
        <w:t xml:space="preserve">Tytuły stron - prawidłowo wdrożone w całym serwisie; każda strona ma swój własny, unikalny tytuł, tworzony w oparciu o jeden, ustalony wzorzec </w:t>
      </w:r>
    </w:p>
    <w:p w14:paraId="1202BAAB" w14:textId="77777777" w:rsidR="00BE03A7" w:rsidRDefault="004B7020" w:rsidP="00BE03A7">
      <w:pPr>
        <w:pStyle w:val="Akapitzlist"/>
        <w:numPr>
          <w:ilvl w:val="0"/>
          <w:numId w:val="2"/>
        </w:numPr>
        <w:ind w:right="0"/>
      </w:pPr>
      <w:r>
        <w:t xml:space="preserve">Konsekwentna nawigacja – spójna i logiczna w całym serwisie </w:t>
      </w:r>
    </w:p>
    <w:p w14:paraId="1EB00E46" w14:textId="77777777" w:rsidR="00BE03A7" w:rsidRDefault="004B7020" w:rsidP="00BE03A7">
      <w:pPr>
        <w:pStyle w:val="Akapitzlist"/>
        <w:numPr>
          <w:ilvl w:val="0"/>
          <w:numId w:val="2"/>
        </w:numPr>
        <w:ind w:right="0"/>
      </w:pPr>
      <w:r>
        <w:t xml:space="preserve">Pułapki klawiaturowe - wykluczone </w:t>
      </w:r>
    </w:p>
    <w:p w14:paraId="50DD0001" w14:textId="77777777" w:rsidR="00BE03A7" w:rsidRDefault="004B7020" w:rsidP="00BE03A7">
      <w:pPr>
        <w:pStyle w:val="Akapitzlist"/>
        <w:numPr>
          <w:ilvl w:val="0"/>
          <w:numId w:val="2"/>
        </w:numPr>
        <w:ind w:right="0"/>
      </w:pPr>
      <w:r>
        <w:t>Nagłówki - prawidłowo wdrożone i generowane na podstawie wprowadzanych treści</w:t>
      </w:r>
    </w:p>
    <w:p w14:paraId="7A4D564A" w14:textId="77777777" w:rsidR="00BE03A7" w:rsidRDefault="004B7020" w:rsidP="00BE03A7">
      <w:pPr>
        <w:pStyle w:val="Akapitzlist"/>
        <w:numPr>
          <w:ilvl w:val="0"/>
          <w:numId w:val="2"/>
        </w:numPr>
        <w:ind w:right="0"/>
      </w:pPr>
      <w:r>
        <w:t xml:space="preserve">Listy - prawidłowo użyte w całym systemie </w:t>
      </w:r>
    </w:p>
    <w:p w14:paraId="3A08C512" w14:textId="77777777" w:rsidR="00BE03A7" w:rsidRDefault="004B7020" w:rsidP="00BE03A7">
      <w:pPr>
        <w:pStyle w:val="Akapitzlist"/>
        <w:numPr>
          <w:ilvl w:val="0"/>
          <w:numId w:val="2"/>
        </w:numPr>
        <w:ind w:right="0"/>
      </w:pPr>
      <w:r>
        <w:lastRenderedPageBreak/>
        <w:t xml:space="preserve">Fokus oraz </w:t>
      </w:r>
      <w:proofErr w:type="spellStart"/>
      <w:r>
        <w:t>tabindex</w:t>
      </w:r>
      <w:proofErr w:type="spellEnd"/>
      <w:r>
        <w:t xml:space="preserve"> - prawidłowo wdrożone, każdy element nawigacji ma wyraźne obramowanie na aktywnym elemencie strony, a nawigacja za pomocą klawisza </w:t>
      </w:r>
      <w:proofErr w:type="spellStart"/>
      <w:r>
        <w:t>Tab</w:t>
      </w:r>
      <w:proofErr w:type="spellEnd"/>
      <w:r>
        <w:t xml:space="preserve"> jest logiczna. </w:t>
      </w:r>
    </w:p>
    <w:p w14:paraId="68450A31" w14:textId="77777777" w:rsidR="00BE03A7" w:rsidRDefault="004B7020" w:rsidP="00BE03A7">
      <w:pPr>
        <w:pStyle w:val="Akapitzlist"/>
        <w:numPr>
          <w:ilvl w:val="0"/>
          <w:numId w:val="2"/>
        </w:numPr>
        <w:ind w:right="0"/>
      </w:pPr>
      <w:r>
        <w:t xml:space="preserve">Kontrast - wymaganie spełnione, dla osób niedowidzących używających funkcji wysokiego kontrastu przy odwróceniu kolorów </w:t>
      </w:r>
    </w:p>
    <w:p w14:paraId="73D32F44" w14:textId="615DD86F" w:rsidR="00844A37" w:rsidRDefault="004B7020" w:rsidP="00BE03A7">
      <w:pPr>
        <w:pStyle w:val="Akapitzlist"/>
        <w:numPr>
          <w:ilvl w:val="0"/>
          <w:numId w:val="2"/>
        </w:numPr>
        <w:ind w:right="0"/>
      </w:pPr>
      <w:r>
        <w:t>Powiększanie tekstu – wymaganie spełnione, dla osób niedowidzących w celu powiększania i pomniejszania czcionek zaleca się stosowanie klawiszy (</w:t>
      </w:r>
      <w:proofErr w:type="spellStart"/>
      <w:r>
        <w:t>ctrl</w:t>
      </w:r>
      <w:proofErr w:type="spellEnd"/>
      <w:r>
        <w:t>+) i (</w:t>
      </w:r>
      <w:proofErr w:type="spellStart"/>
      <w:r>
        <w:t>ctrl</w:t>
      </w:r>
      <w:proofErr w:type="spellEnd"/>
      <w:r>
        <w:t xml:space="preserve">-) </w:t>
      </w:r>
      <w:r w:rsidRPr="00BE03A7">
        <w:rPr>
          <w:rFonts w:ascii="Segoe UI Symbol" w:eastAsia="Segoe UI Symbol" w:hAnsi="Segoe UI Symbol" w:cs="Segoe UI Symbol"/>
          <w:sz w:val="20"/>
        </w:rPr>
        <w:t></w:t>
      </w:r>
      <w:r w:rsidRPr="00BE03A7">
        <w:rPr>
          <w:rFonts w:ascii="Arial" w:eastAsia="Arial" w:hAnsi="Arial" w:cs="Arial"/>
          <w:sz w:val="20"/>
        </w:rPr>
        <w:t xml:space="preserve"> </w:t>
      </w:r>
      <w:r>
        <w:t xml:space="preserve">Zgodność ze standardami - usunęliśmy prawie wszystkie błędy składniowe HTML. </w:t>
      </w:r>
    </w:p>
    <w:p w14:paraId="07C926B0" w14:textId="77777777" w:rsidR="00844A37" w:rsidRDefault="004B7020">
      <w:pPr>
        <w:spacing w:after="24" w:line="259" w:lineRule="auto"/>
        <w:ind w:left="0" w:right="0" w:firstLine="0"/>
        <w:jc w:val="left"/>
      </w:pPr>
      <w:r>
        <w:t xml:space="preserve"> </w:t>
      </w:r>
    </w:p>
    <w:p w14:paraId="4ADDDF77" w14:textId="77777777" w:rsidR="00844A37" w:rsidRDefault="004B7020">
      <w:pPr>
        <w:pStyle w:val="Nagwek1"/>
        <w:ind w:left="-5"/>
      </w:pPr>
      <w:r>
        <w:t>ASPEKT INFORMACYJNY</w:t>
      </w:r>
      <w:r>
        <w:rPr>
          <w:u w:val="none"/>
        </w:rPr>
        <w:t xml:space="preserve"> </w:t>
      </w:r>
    </w:p>
    <w:p w14:paraId="51AE219F" w14:textId="77777777" w:rsidR="00A9729E" w:rsidRDefault="004B7020">
      <w:pPr>
        <w:ind w:left="-5" w:right="0"/>
      </w:pPr>
      <w:r>
        <w:t xml:space="preserve">Strona internetowa zawiera teksty i zdjęcia, które zostały opublikowane w serwisie od początku jego istnienia. Pracownik odpowiedzialny publikuje teksty, zdjęcia czy pliki i dba o to, by każdy mógł z tych treści skorzystać. </w:t>
      </w:r>
    </w:p>
    <w:p w14:paraId="3CD2B48B" w14:textId="74894878" w:rsidR="00844A37" w:rsidRDefault="004B7020">
      <w:pPr>
        <w:ind w:left="-5" w:right="0"/>
      </w:pPr>
      <w:r>
        <w:rPr>
          <w:b/>
        </w:rPr>
        <w:t>Informacje szczegółowe:</w:t>
      </w:r>
      <w:r>
        <w:t xml:space="preserve"> </w:t>
      </w:r>
    </w:p>
    <w:p w14:paraId="7A6509F1" w14:textId="77777777" w:rsidR="00844A37" w:rsidRDefault="004B7020">
      <w:pPr>
        <w:numPr>
          <w:ilvl w:val="0"/>
          <w:numId w:val="3"/>
        </w:numPr>
        <w:ind w:right="0" w:hanging="283"/>
      </w:pPr>
      <w:r>
        <w:t xml:space="preserve">Zrozumiałość - teksty zamieszczone w serwisie powinny być napisane w miarę możliwości w jak najprostszy sposób, </w:t>
      </w:r>
    </w:p>
    <w:p w14:paraId="113B4D67" w14:textId="77777777" w:rsidR="00844A37" w:rsidRDefault="004B7020">
      <w:pPr>
        <w:numPr>
          <w:ilvl w:val="0"/>
          <w:numId w:val="3"/>
        </w:numPr>
        <w:ind w:right="0" w:hanging="283"/>
      </w:pPr>
      <w:r>
        <w:t xml:space="preserve">Czytelność – pracownik odpowiedzialny stara się odpowiednio formatować teksty, w tym stosować wypunktowania, wyróżnienia itp. </w:t>
      </w:r>
    </w:p>
    <w:p w14:paraId="2B151CCB" w14:textId="77777777" w:rsidR="00844A37" w:rsidRDefault="004B7020">
      <w:pPr>
        <w:numPr>
          <w:ilvl w:val="0"/>
          <w:numId w:val="3"/>
        </w:numPr>
        <w:spacing w:after="7"/>
        <w:ind w:right="0" w:hanging="283"/>
      </w:pPr>
      <w:r>
        <w:t xml:space="preserve">Aplikacje mobilne - brak </w:t>
      </w:r>
    </w:p>
    <w:p w14:paraId="63FE704F" w14:textId="77777777" w:rsidR="00844A37" w:rsidRDefault="004B7020">
      <w:pPr>
        <w:spacing w:after="16" w:line="259" w:lineRule="auto"/>
        <w:ind w:left="0" w:right="0" w:firstLine="0"/>
        <w:jc w:val="left"/>
      </w:pPr>
      <w:r>
        <w:t xml:space="preserve">  </w:t>
      </w:r>
    </w:p>
    <w:p w14:paraId="33277B5D" w14:textId="77777777" w:rsidR="00844A37" w:rsidRDefault="004B7020">
      <w:pPr>
        <w:pStyle w:val="Nagwek2"/>
        <w:ind w:left="-5"/>
      </w:pPr>
      <w:r>
        <w:t>ASPEKT ARCHITEKTONICZNY</w:t>
      </w:r>
      <w:r>
        <w:rPr>
          <w:u w:val="none"/>
        </w:rPr>
        <w:t xml:space="preserve"> </w:t>
      </w:r>
    </w:p>
    <w:p w14:paraId="01735016" w14:textId="4653C1FA" w:rsidR="00844A37" w:rsidRDefault="004B7020" w:rsidP="00852FC8">
      <w:pPr>
        <w:spacing w:after="18"/>
        <w:ind w:left="-5" w:right="0"/>
      </w:pPr>
      <w:r>
        <w:t xml:space="preserve">Dom Pomocy Społecznej w </w:t>
      </w:r>
      <w:r w:rsidR="00BE03A7">
        <w:t>Bądzynie</w:t>
      </w:r>
      <w:r>
        <w:t xml:space="preserve"> znajduje się  we wsi </w:t>
      </w:r>
      <w:r w:rsidR="00BE03A7">
        <w:t>Bądzyn</w:t>
      </w:r>
      <w:r>
        <w:t xml:space="preserve"> pod numerem </w:t>
      </w:r>
      <w:r w:rsidR="00BE03A7">
        <w:t>75</w:t>
      </w:r>
      <w:r>
        <w:t xml:space="preserve">, gmina </w:t>
      </w:r>
      <w:r w:rsidR="00BE03A7">
        <w:t>Lubowidz</w:t>
      </w:r>
      <w:r>
        <w:t xml:space="preserve">, powiat </w:t>
      </w:r>
      <w:r w:rsidR="00BE03A7">
        <w:t>Żuromiński</w:t>
      </w:r>
      <w:r>
        <w:t xml:space="preserve">. </w:t>
      </w:r>
      <w:r w:rsidR="00852FC8">
        <w:t xml:space="preserve">Budynek spełnia wymogi bezpieczeństwa przeciwpożarowego, sanitarnego, jest też dostosowany do potrzeb osób niepełnosprawnych, nie posiada barier architektonicznych, wyposażony jest w platformę służącą do przewozu osób nie poruszających się o własnych siłach, posiada instalację alarmowo-przeciwpożarową i alarmowo- </w:t>
      </w:r>
      <w:proofErr w:type="spellStart"/>
      <w:r w:rsidR="00852FC8">
        <w:t>przyzywową</w:t>
      </w:r>
      <w:proofErr w:type="spellEnd"/>
      <w:r w:rsidR="00852FC8">
        <w:t>.</w:t>
      </w:r>
    </w:p>
    <w:p w14:paraId="3FD416E3" w14:textId="77777777" w:rsidR="00844A37" w:rsidRPr="00BE03A7" w:rsidRDefault="004B7020">
      <w:pPr>
        <w:spacing w:after="45" w:line="259" w:lineRule="auto"/>
        <w:ind w:left="0" w:right="0" w:firstLine="0"/>
        <w:jc w:val="left"/>
        <w:rPr>
          <w:vertAlign w:val="subscript"/>
        </w:rPr>
      </w:pPr>
      <w:r>
        <w:t xml:space="preserve">  </w:t>
      </w:r>
    </w:p>
    <w:p w14:paraId="3B3C04F5" w14:textId="77777777" w:rsidR="00A9729E" w:rsidRDefault="004B7020" w:rsidP="00852FC8">
      <w:pPr>
        <w:spacing w:after="6"/>
        <w:ind w:left="-5" w:right="0"/>
      </w:pPr>
      <w:r>
        <w:t xml:space="preserve">Oświadczenie sporządzono dnia: 2020-09-24. </w:t>
      </w:r>
    </w:p>
    <w:p w14:paraId="467ED377" w14:textId="204CBEAF" w:rsidR="00844A37" w:rsidRDefault="004B7020" w:rsidP="00852FC8">
      <w:pPr>
        <w:spacing w:after="6"/>
        <w:ind w:left="-5" w:right="0"/>
      </w:pPr>
      <w:r>
        <w:t xml:space="preserve"> </w:t>
      </w:r>
    </w:p>
    <w:p w14:paraId="0A8348BC" w14:textId="77777777" w:rsidR="00844A37" w:rsidRDefault="004B7020" w:rsidP="00852FC8">
      <w:pPr>
        <w:ind w:left="-5" w:right="0"/>
      </w:pPr>
      <w:r>
        <w:t>Deklarację sporządzono na podstawie samooceny przeprowadzonej przez podmiot publiczny oraz skorzystano z dostępnego narzędzia do oceny strony:</w:t>
      </w:r>
      <w:hyperlink r:id="rId9">
        <w:r>
          <w:t xml:space="preserve"> </w:t>
        </w:r>
      </w:hyperlink>
      <w:hyperlink r:id="rId10">
        <w:r>
          <w:rPr>
            <w:u w:val="single" w:color="000000"/>
          </w:rPr>
          <w:t xml:space="preserve">Test </w:t>
        </w:r>
      </w:hyperlink>
      <w:hyperlink r:id="rId11">
        <w:r>
          <w:rPr>
            <w:u w:val="single" w:color="000000"/>
          </w:rPr>
          <w:t xml:space="preserve">- </w:t>
        </w:r>
      </w:hyperlink>
      <w:hyperlink r:id="rId12">
        <w:proofErr w:type="spellStart"/>
        <w:r>
          <w:rPr>
            <w:u w:val="single" w:color="000000"/>
          </w:rPr>
          <w:t>European</w:t>
        </w:r>
        <w:proofErr w:type="spellEnd"/>
        <w:r>
          <w:rPr>
            <w:u w:val="single" w:color="000000"/>
          </w:rPr>
          <w:t xml:space="preserve"> Internet </w:t>
        </w:r>
        <w:proofErr w:type="spellStart"/>
        <w:r>
          <w:rPr>
            <w:u w:val="single" w:color="000000"/>
          </w:rPr>
          <w:t>Inclusion</w:t>
        </w:r>
        <w:proofErr w:type="spellEnd"/>
      </w:hyperlink>
      <w:hyperlink r:id="rId13">
        <w:r>
          <w:t xml:space="preserve"> </w:t>
        </w:r>
      </w:hyperlink>
    </w:p>
    <w:p w14:paraId="698A193B" w14:textId="3FF4CFE8" w:rsidR="00844A37" w:rsidRDefault="0091338C" w:rsidP="00852FC8">
      <w:pPr>
        <w:ind w:left="-5" w:right="0"/>
      </w:pPr>
      <w:hyperlink r:id="rId14">
        <w:r w:rsidR="004B7020">
          <w:rPr>
            <w:u w:val="single" w:color="000000"/>
          </w:rPr>
          <w:t>Initiative</w:t>
        </w:r>
      </w:hyperlink>
      <w:hyperlink r:id="rId15">
        <w:r w:rsidR="004B7020">
          <w:t>,</w:t>
        </w:r>
      </w:hyperlink>
      <w:r w:rsidR="004B7020">
        <w:t xml:space="preserve"> z którego wynika, że strona internetowa</w:t>
      </w:r>
      <w:r>
        <w:t xml:space="preserve"> </w:t>
      </w:r>
      <w:r w:rsidRPr="0091338C">
        <w:t>http:dps.zuromin-powiat.pl</w:t>
      </w:r>
      <w:r w:rsidR="004B7020">
        <w:t xml:space="preserve"> spełnia wymagania w 100%. </w:t>
      </w:r>
    </w:p>
    <w:p w14:paraId="71F6CA77" w14:textId="367E4A62" w:rsidR="00844A37" w:rsidRDefault="004B7020">
      <w:pPr>
        <w:spacing w:after="19" w:line="259" w:lineRule="auto"/>
        <w:ind w:left="0" w:right="0" w:firstLine="0"/>
        <w:jc w:val="left"/>
      </w:pPr>
      <w:r>
        <w:t xml:space="preserve"> </w:t>
      </w:r>
    </w:p>
    <w:p w14:paraId="25F871BD" w14:textId="473014DC" w:rsidR="005B3F6A" w:rsidRDefault="005B3F6A">
      <w:pPr>
        <w:spacing w:after="19" w:line="259" w:lineRule="auto"/>
        <w:ind w:left="0" w:right="0" w:firstLine="0"/>
        <w:jc w:val="left"/>
      </w:pPr>
    </w:p>
    <w:p w14:paraId="1A9D146A" w14:textId="1724EDD8" w:rsidR="005B3F6A" w:rsidRDefault="005B3F6A">
      <w:pPr>
        <w:spacing w:after="19" w:line="259" w:lineRule="auto"/>
        <w:ind w:left="0" w:right="0" w:firstLine="0"/>
        <w:jc w:val="left"/>
      </w:pPr>
    </w:p>
    <w:p w14:paraId="7EC527F2" w14:textId="6C9A5CC2" w:rsidR="005B3F6A" w:rsidRDefault="005B3F6A">
      <w:pPr>
        <w:spacing w:after="19" w:line="259" w:lineRule="auto"/>
        <w:ind w:left="0" w:right="0" w:firstLine="0"/>
        <w:jc w:val="left"/>
      </w:pPr>
    </w:p>
    <w:p w14:paraId="78E56367" w14:textId="13235A09" w:rsidR="005B3F6A" w:rsidRDefault="005B3F6A">
      <w:pPr>
        <w:spacing w:after="19" w:line="259" w:lineRule="auto"/>
        <w:ind w:left="0" w:right="0" w:firstLine="0"/>
        <w:jc w:val="left"/>
      </w:pPr>
    </w:p>
    <w:p w14:paraId="4E41C93C" w14:textId="4CD1E4F4" w:rsidR="005B3F6A" w:rsidRDefault="005B3F6A">
      <w:pPr>
        <w:spacing w:after="19" w:line="259" w:lineRule="auto"/>
        <w:ind w:left="0" w:right="0" w:firstLine="0"/>
        <w:jc w:val="left"/>
      </w:pPr>
    </w:p>
    <w:p w14:paraId="2B493C88" w14:textId="33A409B8" w:rsidR="005B3F6A" w:rsidRDefault="005B3F6A">
      <w:pPr>
        <w:spacing w:after="19" w:line="259" w:lineRule="auto"/>
        <w:ind w:left="0" w:right="0" w:firstLine="0"/>
        <w:jc w:val="left"/>
      </w:pPr>
    </w:p>
    <w:p w14:paraId="3715A94B" w14:textId="550C66BB" w:rsidR="005B3F6A" w:rsidRDefault="005B3F6A">
      <w:pPr>
        <w:spacing w:after="19" w:line="259" w:lineRule="auto"/>
        <w:ind w:left="0" w:right="0" w:firstLine="0"/>
        <w:jc w:val="left"/>
      </w:pPr>
    </w:p>
    <w:p w14:paraId="57CDEE85" w14:textId="12445550" w:rsidR="005B3F6A" w:rsidRDefault="005B3F6A">
      <w:pPr>
        <w:spacing w:after="19" w:line="259" w:lineRule="auto"/>
        <w:ind w:left="0" w:right="0" w:firstLine="0"/>
        <w:jc w:val="left"/>
      </w:pPr>
    </w:p>
    <w:p w14:paraId="62898E3D" w14:textId="5222B27F" w:rsidR="005B3F6A" w:rsidRDefault="005B3F6A">
      <w:pPr>
        <w:spacing w:after="19" w:line="259" w:lineRule="auto"/>
        <w:ind w:left="0" w:right="0" w:firstLine="0"/>
        <w:jc w:val="left"/>
      </w:pPr>
    </w:p>
    <w:p w14:paraId="1826810A" w14:textId="77777777" w:rsidR="005B3F6A" w:rsidRDefault="005B3F6A">
      <w:pPr>
        <w:spacing w:after="19" w:line="259" w:lineRule="auto"/>
        <w:ind w:left="0" w:right="0" w:firstLine="0"/>
        <w:jc w:val="left"/>
      </w:pPr>
    </w:p>
    <w:p w14:paraId="23C235DD" w14:textId="08970C7D" w:rsidR="00844A37" w:rsidRDefault="004B7020">
      <w:pPr>
        <w:spacing w:after="0" w:line="259" w:lineRule="auto"/>
        <w:ind w:left="0" w:right="0" w:firstLine="0"/>
        <w:jc w:val="left"/>
      </w:pPr>
      <w:r>
        <w:t xml:space="preserve"> </w:t>
      </w:r>
    </w:p>
    <w:sectPr w:rsidR="00844A37">
      <w:pgSz w:w="11906" w:h="16838"/>
      <w:pgMar w:top="599" w:right="1415" w:bottom="87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CA5"/>
    <w:multiLevelType w:val="hybridMultilevel"/>
    <w:tmpl w:val="44420558"/>
    <w:lvl w:ilvl="0" w:tplc="D116BB5A">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495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9EC5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E9A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278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8E803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AE50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38F0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52E9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FB490A"/>
    <w:multiLevelType w:val="hybridMultilevel"/>
    <w:tmpl w:val="A5F6567E"/>
    <w:lvl w:ilvl="0" w:tplc="B58C472C">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C45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A4BE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80C8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8E3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4664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985F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A07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460F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D51791"/>
    <w:multiLevelType w:val="hybridMultilevel"/>
    <w:tmpl w:val="9976B4D6"/>
    <w:lvl w:ilvl="0" w:tplc="0BFAEB4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491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E488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D06D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F292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B061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96F2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0F6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A2ACE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40360E"/>
    <w:multiLevelType w:val="multilevel"/>
    <w:tmpl w:val="E00C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03AFB"/>
    <w:multiLevelType w:val="multilevel"/>
    <w:tmpl w:val="F1B6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B5AC2"/>
    <w:multiLevelType w:val="multilevel"/>
    <w:tmpl w:val="FE2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37"/>
    <w:rsid w:val="00216758"/>
    <w:rsid w:val="002879D2"/>
    <w:rsid w:val="004B7020"/>
    <w:rsid w:val="005B3F6A"/>
    <w:rsid w:val="006204FE"/>
    <w:rsid w:val="00711CF0"/>
    <w:rsid w:val="00844A37"/>
    <w:rsid w:val="00852FC8"/>
    <w:rsid w:val="0091338C"/>
    <w:rsid w:val="00A9729E"/>
    <w:rsid w:val="00BE03A7"/>
    <w:rsid w:val="00EF1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1610"/>
  <w15:docId w15:val="{4CFCE0E4-AFFD-41A9-8218-DAA370E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70" w:lineRule="auto"/>
      <w:ind w:left="10" w:right="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3"/>
      <w:ind w:left="10" w:hanging="10"/>
      <w:outlineLvl w:val="0"/>
    </w:pPr>
    <w:rPr>
      <w:rFonts w:ascii="Times New Roman" w:eastAsia="Times New Roman" w:hAnsi="Times New Roman" w:cs="Times New Roman"/>
      <w:b/>
      <w:color w:val="000000"/>
      <w:sz w:val="24"/>
      <w:u w:val="single" w:color="000000"/>
    </w:rPr>
  </w:style>
  <w:style w:type="paragraph" w:styleId="Nagwek2">
    <w:name w:val="heading 2"/>
    <w:next w:val="Normalny"/>
    <w:link w:val="Nagwek2Znak"/>
    <w:uiPriority w:val="9"/>
    <w:unhideWhenUsed/>
    <w:qFormat/>
    <w:pPr>
      <w:keepNext/>
      <w:keepLines/>
      <w:spacing w:after="16"/>
      <w:ind w:left="10" w:hanging="10"/>
      <w:outlineLvl w:val="1"/>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24"/>
      <w:u w:val="single" w:color="000000"/>
    </w:rPr>
  </w:style>
  <w:style w:type="character" w:styleId="Hipercze">
    <w:name w:val="Hyperlink"/>
    <w:basedOn w:val="Domylnaczcionkaakapitu"/>
    <w:uiPriority w:val="99"/>
    <w:unhideWhenUsed/>
    <w:rsid w:val="006204FE"/>
    <w:rPr>
      <w:color w:val="0563C1" w:themeColor="hyperlink"/>
      <w:u w:val="single"/>
    </w:rPr>
  </w:style>
  <w:style w:type="character" w:styleId="Nierozpoznanawzmianka">
    <w:name w:val="Unresolved Mention"/>
    <w:basedOn w:val="Domylnaczcionkaakapitu"/>
    <w:uiPriority w:val="99"/>
    <w:semiHidden/>
    <w:unhideWhenUsed/>
    <w:rsid w:val="006204FE"/>
    <w:rPr>
      <w:color w:val="605E5C"/>
      <w:shd w:val="clear" w:color="auto" w:fill="E1DFDD"/>
    </w:rPr>
  </w:style>
  <w:style w:type="paragraph" w:styleId="Akapitzlist">
    <w:name w:val="List Paragraph"/>
    <w:basedOn w:val="Normalny"/>
    <w:uiPriority w:val="34"/>
    <w:qFormat/>
    <w:rsid w:val="00BE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90053">
      <w:bodyDiv w:val="1"/>
      <w:marLeft w:val="0"/>
      <w:marRight w:val="0"/>
      <w:marTop w:val="0"/>
      <w:marBottom w:val="0"/>
      <w:divBdr>
        <w:top w:val="none" w:sz="0" w:space="0" w:color="auto"/>
        <w:left w:val="none" w:sz="0" w:space="0" w:color="auto"/>
        <w:bottom w:val="none" w:sz="0" w:space="0" w:color="auto"/>
        <w:right w:val="none" w:sz="0" w:space="0" w:color="auto"/>
      </w:divBdr>
      <w:divsChild>
        <w:div w:id="1395394852">
          <w:marLeft w:val="0"/>
          <w:marRight w:val="0"/>
          <w:marTop w:val="0"/>
          <w:marBottom w:val="0"/>
          <w:divBdr>
            <w:top w:val="none" w:sz="0" w:space="0" w:color="auto"/>
            <w:left w:val="none" w:sz="0" w:space="0" w:color="auto"/>
            <w:bottom w:val="none" w:sz="0" w:space="0" w:color="auto"/>
            <w:right w:val="none" w:sz="0" w:space="0" w:color="auto"/>
          </w:divBdr>
        </w:div>
      </w:divsChild>
    </w:div>
    <w:div w:id="1854760958">
      <w:bodyDiv w:val="1"/>
      <w:marLeft w:val="0"/>
      <w:marRight w:val="0"/>
      <w:marTop w:val="0"/>
      <w:marBottom w:val="0"/>
      <w:divBdr>
        <w:top w:val="none" w:sz="0" w:space="0" w:color="auto"/>
        <w:left w:val="none" w:sz="0" w:space="0" w:color="auto"/>
        <w:bottom w:val="none" w:sz="0" w:space="0" w:color="auto"/>
        <w:right w:val="none" w:sz="0" w:space="0" w:color="auto"/>
      </w:divBdr>
      <w:divsChild>
        <w:div w:id="443237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13" Type="http://schemas.openxmlformats.org/officeDocument/2006/relationships/hyperlink" Target="http://checkers.eiii.eu/"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12" Type="http://schemas.openxmlformats.org/officeDocument/2006/relationships/hyperlink" Target="http://checkers.eiii.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11" Type="http://schemas.openxmlformats.org/officeDocument/2006/relationships/hyperlink" Target="http://checkers.eiii.eu/" TargetMode="External"/><Relationship Id="rId5" Type="http://schemas.openxmlformats.org/officeDocument/2006/relationships/hyperlink" Target="mailto:s.falkowska@dpsbadzyn.pl" TargetMode="External"/><Relationship Id="rId15" Type="http://schemas.openxmlformats.org/officeDocument/2006/relationships/hyperlink" Target="http://checkers.eiii.eu/" TargetMode="External"/><Relationship Id="rId10" Type="http://schemas.openxmlformats.org/officeDocument/2006/relationships/hyperlink" Target="http://checkers.eiii.eu/" TargetMode="External"/><Relationship Id="rId4" Type="http://schemas.openxmlformats.org/officeDocument/2006/relationships/webSettings" Target="webSettings.xml"/><Relationship Id="rId9" Type="http://schemas.openxmlformats.org/officeDocument/2006/relationships/hyperlink" Target="http://checkers.eiii.eu/" TargetMode="External"/><Relationship Id="rId14" Type="http://schemas.openxmlformats.org/officeDocument/2006/relationships/hyperlink" Target="http://checkers.eiii.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Klimczewska</dc:creator>
  <cp:keywords/>
  <cp:lastModifiedBy>Sylwia Falkowska</cp:lastModifiedBy>
  <cp:revision>7</cp:revision>
  <cp:lastPrinted>2021-03-02T11:44:00Z</cp:lastPrinted>
  <dcterms:created xsi:type="dcterms:W3CDTF">2021-01-26T08:54:00Z</dcterms:created>
  <dcterms:modified xsi:type="dcterms:W3CDTF">2021-05-04T09:55:00Z</dcterms:modified>
</cp:coreProperties>
</file>